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23" w:rsidRDefault="00AF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разъясняет, что постановлением Правительства Российской Федерации от 24.11.2014 № 1236 утвержден примерный перечень социальных услуг.</w:t>
      </w:r>
    </w:p>
    <w:p w:rsidR="00AF51B7" w:rsidRDefault="00AF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дифференцирован по видам социальных услуг с учетом форм социального обслуживания(стационарное, полустационарное, на дому).</w:t>
      </w:r>
    </w:p>
    <w:p w:rsidR="00AF51B7" w:rsidRDefault="00AF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следующие виды социальных услуг: социально- бытовые, социально- медицинские услуги во всех формах социального обслуживания, социально- психологические, социально- педагогические, социально- трудовые, социально- правовые,услуги в целях повышения коммуникативного потенциала лиц с ограничениями жизнедеятельности, срочные.</w:t>
      </w:r>
    </w:p>
    <w:p w:rsidR="00AF51B7" w:rsidRDefault="00AF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социально- бытовые услуги при обслуживании на дому могут включать покупку и доставку продуктов питания, помощь в приготовлении пищи, кормление, сдачу вещей в стирку, уборку жилого помещения</w:t>
      </w:r>
      <w:r w:rsidR="002315A8">
        <w:rPr>
          <w:rFonts w:ascii="Times New Roman" w:hAnsi="Times New Roman" w:cs="Times New Roman"/>
          <w:sz w:val="28"/>
          <w:szCs w:val="28"/>
        </w:rPr>
        <w:t>, гигиенические услуги и др.</w:t>
      </w:r>
    </w:p>
    <w:p w:rsidR="00543F36" w:rsidRDefault="0054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медицинские услуги во всех формах социального обслуживания предусматривают: выполнение процедур, связанных с организацией ухода, наблюдением за состоянием здоровья получателей социальных услуг(измерение температуры тела, артериального давления, контроль за приемом лекарственных препаратов и др.); оказание содействия </w:t>
      </w:r>
      <w:r w:rsidR="003A1957">
        <w:rPr>
          <w:rFonts w:ascii="Times New Roman" w:hAnsi="Times New Roman" w:cs="Times New Roman"/>
          <w:sz w:val="28"/>
          <w:szCs w:val="28"/>
        </w:rPr>
        <w:t>в проведении оздоровительных мероприятий; систематическое наблюдение за получателями социальных услуг в целях выявления отклонений в состоянии их здоровья; проведение мероприятий, направленных на формирование здорового образа жизни; проведение занятий по адаптивной физической культуре; консультирование по социально- медицинским вопросам(поддержание и сохранение здоровья получателей социальных услуг, проведение социальных мероприятий, выявление отклонений в состоянии их здоровья).</w:t>
      </w:r>
    </w:p>
    <w:p w:rsidR="003A1957" w:rsidRDefault="003A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социальных услуг входят: обеспечение бесплатным горячим питанием или наборами продуктов, обеспечение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священнослужителей.</w:t>
      </w:r>
    </w:p>
    <w:p w:rsidR="003A1957" w:rsidRDefault="003A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примерного перечня </w:t>
      </w:r>
      <w:r w:rsidR="006D35DA">
        <w:rPr>
          <w:rFonts w:ascii="Times New Roman" w:hAnsi="Times New Roman" w:cs="Times New Roman"/>
          <w:sz w:val="28"/>
          <w:szCs w:val="28"/>
        </w:rPr>
        <w:t>региональные власти определяют перечни социальных услуг, предоставляемых их поставщиками.</w:t>
      </w:r>
    </w:p>
    <w:p w:rsidR="006D35DA" w:rsidRDefault="006D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2015г.</w:t>
      </w:r>
    </w:p>
    <w:p w:rsidR="006D35DA" w:rsidRDefault="006D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от 04.11.2014 № 348-ФЗ «О внесении изменений в часть первую Налогового кодекса РФ» част первая Налогового Кодекса РФ дополнена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35D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«Налоговый контроль в форме налогового мониторинга».</w:t>
      </w:r>
    </w:p>
    <w:p w:rsidR="006D35DA" w:rsidRDefault="006D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налогового мониторинга являются</w:t>
      </w:r>
      <w:r w:rsidR="0058608E">
        <w:rPr>
          <w:rFonts w:ascii="Times New Roman" w:hAnsi="Times New Roman" w:cs="Times New Roman"/>
          <w:sz w:val="28"/>
          <w:szCs w:val="28"/>
        </w:rPr>
        <w:t xml:space="preserve"> правильность исчисления, полно</w:t>
      </w:r>
      <w:r>
        <w:rPr>
          <w:rFonts w:ascii="Times New Roman" w:hAnsi="Times New Roman" w:cs="Times New Roman"/>
          <w:sz w:val="28"/>
          <w:szCs w:val="28"/>
        </w:rPr>
        <w:t>та и своевременность</w:t>
      </w:r>
      <w:r w:rsidR="0058608E">
        <w:rPr>
          <w:rFonts w:ascii="Times New Roman" w:hAnsi="Times New Roman" w:cs="Times New Roman"/>
          <w:sz w:val="28"/>
          <w:szCs w:val="28"/>
        </w:rPr>
        <w:t xml:space="preserve"> уплаты (перечисления) налогов и сборов, обязанность по уплате (перечислению) которых  в соответствии с Налоговым кодексом РФ возложена на налогоплательщика (плательщика сбора, налогового агента)- организацию.</w:t>
      </w:r>
    </w:p>
    <w:p w:rsidR="0058608E" w:rsidRDefault="005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мониторинг проводится налоговым органом на основании решения о проведении налогового мониторинга.</w:t>
      </w:r>
    </w:p>
    <w:p w:rsidR="0058608E" w:rsidRDefault="005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проводится налоговый мониторинг, является календарный год, следующий за годом, в котором организация представила в налоговый орган заявление о проведении налогового мониторинга.</w:t>
      </w:r>
    </w:p>
    <w:p w:rsidR="0058608E" w:rsidRDefault="005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налогового мониторинга начинается с 1 января года, за который проводится налоговый мониторинг, и оканчивается 1 октября года, следующего за периодом, за который проводился налоговый мониторинг.</w:t>
      </w:r>
    </w:p>
    <w:p w:rsidR="0058608E" w:rsidRDefault="005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налогового мониторинга осуществляется в соответствии с регламентом информационного взаимодействия по представлению документов (информации) или доступа к информационным системам организации.</w:t>
      </w:r>
    </w:p>
    <w:p w:rsidR="0058608E" w:rsidRDefault="0058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проведении налогового мониторинга может обратиться организация, отвечающая одновременно нескольким критериям:</w:t>
      </w:r>
    </w:p>
    <w:p w:rsidR="0058608E" w:rsidRDefault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совокупность сумма подлежащих уплате налогов (НДС, на прибыль, акцизы, НДПИ) за предшествующий год составляет не менее 300 млн. рублей;</w:t>
      </w:r>
    </w:p>
    <w:p w:rsidR="002A24E3" w:rsidRDefault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суммарный объем полученных доходов за предшествующий год- не менее 3 млн.рублей;</w:t>
      </w:r>
    </w:p>
    <w:p w:rsidR="002A24E3" w:rsidRDefault="002A24E3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совокупная стоимость активов на 31 декабря </w:t>
      </w:r>
      <w:r>
        <w:rPr>
          <w:rFonts w:ascii="Times New Roman" w:hAnsi="Times New Roman" w:cs="Times New Roman"/>
          <w:sz w:val="28"/>
          <w:szCs w:val="28"/>
        </w:rPr>
        <w:t>предшествующ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>
        <w:rPr>
          <w:rFonts w:ascii="Times New Roman" w:hAnsi="Times New Roman" w:cs="Times New Roman"/>
          <w:sz w:val="28"/>
          <w:szCs w:val="28"/>
        </w:rPr>
        <w:t>менее 3 млн.рублей;</w:t>
      </w:r>
    </w:p>
    <w:p w:rsidR="002A24E3" w:rsidRDefault="002A24E3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о проведении налогового мониторинга представляется организацией в налоговый орган по месту нахождения данной организации не позднее 1 июля года, предшествующего периоду, за который проводится налоговый мониторинг.</w:t>
      </w:r>
    </w:p>
    <w:p w:rsidR="002A24E3" w:rsidRDefault="002A24E3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периоды проведения налогового мониторинга налоговые органы не вправе проводить выездные налоговые проверки (за исключением установленных случаев).</w:t>
      </w:r>
    </w:p>
    <w:p w:rsidR="002A24E3" w:rsidRDefault="002A24E3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налоговый орган формирует мотивированное мнение, содержащее позицию по вопросам правильности исчисления, полносты и своевременности уплаты налогов и сборов.</w:t>
      </w:r>
    </w:p>
    <w:p w:rsidR="002A24E3" w:rsidRDefault="002A24E3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налогоплательщика с мотивированным мнением инициируется проведение взаимосогласительной процедуры</w:t>
      </w:r>
      <w:r w:rsidR="00C35ECD">
        <w:rPr>
          <w:rFonts w:ascii="Times New Roman" w:hAnsi="Times New Roman" w:cs="Times New Roman"/>
          <w:sz w:val="28"/>
          <w:szCs w:val="28"/>
        </w:rPr>
        <w:t>.</w:t>
      </w: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2015г., но не ранее чем по истечении одного месяца со дня его официального опубликования.</w:t>
      </w: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C35ECD" w:rsidRDefault="00C35ECD" w:rsidP="002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Д.Х. Шафигуллина</w:t>
      </w:r>
      <w:bookmarkStart w:id="0" w:name="_GoBack"/>
      <w:bookmarkEnd w:id="0"/>
    </w:p>
    <w:p w:rsidR="002A24E3" w:rsidRPr="0058608E" w:rsidRDefault="002A24E3">
      <w:pPr>
        <w:rPr>
          <w:rFonts w:ascii="Times New Roman" w:hAnsi="Times New Roman" w:cs="Times New Roman"/>
          <w:sz w:val="28"/>
          <w:szCs w:val="28"/>
        </w:rPr>
      </w:pPr>
    </w:p>
    <w:sectPr w:rsidR="002A24E3" w:rsidRPr="0058608E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1B7"/>
    <w:rsid w:val="002315A8"/>
    <w:rsid w:val="0029348C"/>
    <w:rsid w:val="002A24E3"/>
    <w:rsid w:val="003A1957"/>
    <w:rsid w:val="003D25DB"/>
    <w:rsid w:val="003F50A7"/>
    <w:rsid w:val="004D5E8F"/>
    <w:rsid w:val="00543F36"/>
    <w:rsid w:val="0058608E"/>
    <w:rsid w:val="006D35DA"/>
    <w:rsid w:val="00766E4C"/>
    <w:rsid w:val="0099102E"/>
    <w:rsid w:val="00A56DF4"/>
    <w:rsid w:val="00AF51B7"/>
    <w:rsid w:val="00C35ECD"/>
    <w:rsid w:val="00C65823"/>
    <w:rsid w:val="00CB613A"/>
    <w:rsid w:val="00F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AC23-79E2-45FC-85C0-A352B29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Юрист</cp:lastModifiedBy>
  <cp:revision>5</cp:revision>
  <dcterms:created xsi:type="dcterms:W3CDTF">2014-12-11T07:54:00Z</dcterms:created>
  <dcterms:modified xsi:type="dcterms:W3CDTF">2014-12-11T11:14:00Z</dcterms:modified>
</cp:coreProperties>
</file>