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5B" w:rsidRPr="00AB51BF" w:rsidRDefault="00AB51BF" w:rsidP="00AB51BF">
      <w:pPr>
        <w:pBdr>
          <w:bottom w:val="single" w:sz="6" w:space="9" w:color="E4E7E9"/>
        </w:pBdr>
        <w:shd w:val="clear" w:color="auto" w:fill="FFFFFF"/>
        <w:jc w:val="both"/>
        <w:outlineLvl w:val="0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Прокуратура Приволжского района Астраханской области разъясняет: «</w:t>
      </w:r>
      <w:r w:rsidR="00886C5B" w:rsidRPr="00AB51BF"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На счета каких банков могут быть перечислены алименты?</w:t>
      </w:r>
      <w:r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»</w:t>
      </w:r>
    </w:p>
    <w:p w:rsidR="00886C5B" w:rsidRPr="00AB51BF" w:rsidRDefault="00886C5B" w:rsidP="00AB51BF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AB51BF">
        <w:rPr>
          <w:rFonts w:eastAsia="Times New Roman" w:cs="Times New Roman"/>
          <w:color w:val="052635"/>
          <w:sz w:val="24"/>
          <w:szCs w:val="24"/>
          <w:lang w:eastAsia="ru-RU"/>
        </w:rPr>
        <w:t>Совсем недавно, 4 ноября 2014 года, Федеральным законом № 333-ФЗ «О внесении изменений в отдельные законодательные акты Российской Федерации в части исключения положений, устанавливающих преимущества для отдельных хозяйствующих субъектов» внесены изменения в Семейный кодекс Российской Федерации.</w:t>
      </w:r>
    </w:p>
    <w:p w:rsidR="00886C5B" w:rsidRDefault="00886C5B" w:rsidP="00AB51BF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AB51BF">
        <w:rPr>
          <w:rFonts w:eastAsia="Times New Roman" w:cs="Times New Roman"/>
          <w:color w:val="052635"/>
          <w:sz w:val="24"/>
          <w:szCs w:val="24"/>
          <w:lang w:eastAsia="ru-RU"/>
        </w:rPr>
        <w:t>Согласно внесенным поправкам в Семейный кодекс Российской Федерации, алименты, взыскиваемые с родителей на детей, оставшихся без попечения родителей, могут зачисляться не только на счета, открытые в отделениях Сбербанка, но и счета иных банков при условии, что соответствующие денежные средства застрахованы, и суммарный размер денежных средств, находящихся на счете или счетах в одном банке не превышает предусмотренный законодательством размер возмещения по вкладам (в настоящее время – 700 тысяч рублей).</w:t>
      </w:r>
    </w:p>
    <w:p w:rsidR="00AB51BF" w:rsidRDefault="00AB51BF" w:rsidP="00AB51BF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AB51BF" w:rsidRDefault="00AB51BF" w:rsidP="00AB51BF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AB51BF" w:rsidRPr="00AB51BF" w:rsidRDefault="00AB51BF" w:rsidP="00AB51BF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AB51BF" w:rsidRPr="00F1783E" w:rsidRDefault="00AB51BF" w:rsidP="00AB51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Статью подготовил:  заместитель  прокурора района  Багдасарян А.И.</w:t>
      </w:r>
    </w:p>
    <w:p w:rsidR="00AB51BF" w:rsidRPr="00FD7E89" w:rsidRDefault="00AB51BF" w:rsidP="00AB51BF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AB51BF" w:rsidRPr="00FD7E89" w:rsidRDefault="00AB51BF" w:rsidP="00AB51BF">
      <w:pPr>
        <w:jc w:val="both"/>
        <w:rPr>
          <w:rFonts w:cs="Times New Roman"/>
          <w:sz w:val="24"/>
          <w:szCs w:val="24"/>
        </w:rPr>
      </w:pPr>
    </w:p>
    <w:p w:rsidR="00886C5B" w:rsidRPr="00AB51BF" w:rsidRDefault="00886C5B" w:rsidP="00AB51BF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AB51BF" w:rsidRPr="00AB51BF" w:rsidRDefault="00AB51BF" w:rsidP="00AB51BF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AB51BF" w:rsidRPr="00AB51BF" w:rsidRDefault="00AB51BF" w:rsidP="00AB51BF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850F51" w:rsidRPr="00AB51BF" w:rsidRDefault="00AB1F49" w:rsidP="00AB51BF">
      <w:pPr>
        <w:jc w:val="both"/>
        <w:rPr>
          <w:rFonts w:cs="Times New Roman"/>
          <w:sz w:val="24"/>
          <w:szCs w:val="24"/>
        </w:rPr>
      </w:pPr>
    </w:p>
    <w:sectPr w:rsidR="00850F51" w:rsidRPr="00AB51BF" w:rsidSect="0076369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5B"/>
    <w:rsid w:val="00003CFC"/>
    <w:rsid w:val="00067198"/>
    <w:rsid w:val="000A4788"/>
    <w:rsid w:val="000B5230"/>
    <w:rsid w:val="000D74B9"/>
    <w:rsid w:val="001015A3"/>
    <w:rsid w:val="00190485"/>
    <w:rsid w:val="001F2B57"/>
    <w:rsid w:val="00216D6F"/>
    <w:rsid w:val="00234C49"/>
    <w:rsid w:val="002A0325"/>
    <w:rsid w:val="00325DA3"/>
    <w:rsid w:val="004554EE"/>
    <w:rsid w:val="00475D03"/>
    <w:rsid w:val="00486DF2"/>
    <w:rsid w:val="004A1838"/>
    <w:rsid w:val="004B5D5D"/>
    <w:rsid w:val="004D5D30"/>
    <w:rsid w:val="0052061F"/>
    <w:rsid w:val="0054439B"/>
    <w:rsid w:val="005E4A09"/>
    <w:rsid w:val="005E4C91"/>
    <w:rsid w:val="005F55D7"/>
    <w:rsid w:val="005F5954"/>
    <w:rsid w:val="006357CC"/>
    <w:rsid w:val="006366A8"/>
    <w:rsid w:val="00663AB3"/>
    <w:rsid w:val="00677B4D"/>
    <w:rsid w:val="00695390"/>
    <w:rsid w:val="0072514C"/>
    <w:rsid w:val="00727385"/>
    <w:rsid w:val="0076369A"/>
    <w:rsid w:val="007D4459"/>
    <w:rsid w:val="007E2A89"/>
    <w:rsid w:val="007E59B3"/>
    <w:rsid w:val="007F2A7F"/>
    <w:rsid w:val="008024D8"/>
    <w:rsid w:val="00814219"/>
    <w:rsid w:val="00833365"/>
    <w:rsid w:val="0084058D"/>
    <w:rsid w:val="0085241D"/>
    <w:rsid w:val="00886C5B"/>
    <w:rsid w:val="0089227C"/>
    <w:rsid w:val="008D4F8F"/>
    <w:rsid w:val="00901D0F"/>
    <w:rsid w:val="009334A1"/>
    <w:rsid w:val="009402C5"/>
    <w:rsid w:val="009819E1"/>
    <w:rsid w:val="009A34FF"/>
    <w:rsid w:val="009D78DE"/>
    <w:rsid w:val="009E5E9B"/>
    <w:rsid w:val="00A121DB"/>
    <w:rsid w:val="00A76DB9"/>
    <w:rsid w:val="00AB1F49"/>
    <w:rsid w:val="00AB51BF"/>
    <w:rsid w:val="00AD2840"/>
    <w:rsid w:val="00B429F4"/>
    <w:rsid w:val="00BC2CF7"/>
    <w:rsid w:val="00BD2418"/>
    <w:rsid w:val="00BE7D1D"/>
    <w:rsid w:val="00C00DD4"/>
    <w:rsid w:val="00C02E64"/>
    <w:rsid w:val="00C07139"/>
    <w:rsid w:val="00C44CC2"/>
    <w:rsid w:val="00C7339E"/>
    <w:rsid w:val="00C80F73"/>
    <w:rsid w:val="00D3098B"/>
    <w:rsid w:val="00D66D1A"/>
    <w:rsid w:val="00D84288"/>
    <w:rsid w:val="00DD0940"/>
    <w:rsid w:val="00E4013E"/>
    <w:rsid w:val="00E851D8"/>
    <w:rsid w:val="00EA0891"/>
    <w:rsid w:val="00EF7A1F"/>
    <w:rsid w:val="00F31385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0403-6DFB-44C0-94AD-82503B4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C"/>
  </w:style>
  <w:style w:type="paragraph" w:styleId="1">
    <w:name w:val="heading 1"/>
    <w:basedOn w:val="a"/>
    <w:link w:val="10"/>
    <w:uiPriority w:val="9"/>
    <w:qFormat/>
    <w:rsid w:val="00886C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86C5B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5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C5B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886C5B"/>
  </w:style>
  <w:style w:type="paragraph" w:styleId="a3">
    <w:name w:val="Normal (Web)"/>
    <w:basedOn w:val="a"/>
    <w:uiPriority w:val="99"/>
    <w:semiHidden/>
    <w:unhideWhenUsed/>
    <w:rsid w:val="00886C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2015-01-22T12:54:00Z</dcterms:created>
  <dcterms:modified xsi:type="dcterms:W3CDTF">2015-01-22T12:54:00Z</dcterms:modified>
</cp:coreProperties>
</file>