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87" w:rsidRPr="009C0787" w:rsidRDefault="009C0787" w:rsidP="009C0787">
      <w:pPr>
        <w:shd w:val="clear" w:color="auto" w:fill="FFFFFF"/>
        <w:jc w:val="center"/>
        <w:outlineLvl w:val="2"/>
        <w:rPr>
          <w:rFonts w:eastAsia="Times New Roman" w:cs="Times New Roman"/>
          <w:color w:val="404040"/>
          <w:szCs w:val="28"/>
          <w:lang w:eastAsia="ru-RU"/>
        </w:rPr>
      </w:pPr>
      <w:bookmarkStart w:id="0" w:name="_GoBack"/>
      <w:bookmarkEnd w:id="0"/>
      <w:r w:rsidRPr="009C0787">
        <w:rPr>
          <w:rFonts w:eastAsia="Times New Roman" w:cs="Times New Roman"/>
          <w:color w:val="404040"/>
          <w:szCs w:val="28"/>
          <w:lang w:eastAsia="ru-RU"/>
        </w:rPr>
        <w:t>Принудительное лечение наркомании</w:t>
      </w:r>
    </w:p>
    <w:p w:rsidR="009C0787" w:rsidRPr="009C0787" w:rsidRDefault="009C0787" w:rsidP="009C0787">
      <w:pPr>
        <w:jc w:val="center"/>
        <w:rPr>
          <w:rFonts w:eastAsia="Times New Roman" w:cs="Times New Roman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br/>
      </w:r>
    </w:p>
    <w:p w:rsidR="009C0787" w:rsidRDefault="009C0787" w:rsidP="009C0787">
      <w:pPr>
        <w:shd w:val="clear" w:color="auto" w:fill="FFFFFF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 xml:space="preserve">Разъясняет </w:t>
      </w:r>
      <w:r>
        <w:rPr>
          <w:rFonts w:eastAsia="Times New Roman" w:cs="Times New Roman"/>
          <w:color w:val="404040"/>
          <w:szCs w:val="28"/>
          <w:lang w:eastAsia="ru-RU"/>
        </w:rPr>
        <w:t>прокурор района Розенберг Д.В.</w:t>
      </w:r>
    </w:p>
    <w:p w:rsidR="009C0787" w:rsidRDefault="009C0787" w:rsidP="009C0787">
      <w:pPr>
        <w:shd w:val="clear" w:color="auto" w:fill="FFFFFF"/>
        <w:jc w:val="both"/>
        <w:rPr>
          <w:rFonts w:eastAsia="Times New Roman" w:cs="Times New Roman"/>
          <w:color w:val="404040"/>
          <w:szCs w:val="28"/>
          <w:lang w:eastAsia="ru-RU"/>
        </w:rPr>
      </w:pPr>
    </w:p>
    <w:p w:rsidR="009C0787" w:rsidRPr="009C0787" w:rsidRDefault="009C0787" w:rsidP="009C0787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>В настоящее время участились случаи возбуждения уголовных дел, связанных с незаконным оборотом наркотических средств, а также расследования уголовных дел различных категорий, подозреваемыми и обвиняемыми по которым являются лица, имеющие наркотическую зависимость.</w:t>
      </w:r>
    </w:p>
    <w:p w:rsidR="009C0787" w:rsidRPr="009C0787" w:rsidRDefault="009C0787" w:rsidP="009C0787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>В связи с чем, обобщив практику рассмотрения дел судами, Правительство Российской Федерации внесло на рассмотрение Государственной Думы Российской Федерации проект нового Федерального закона № 254761-6, касающегося усиления борьбы с наркоманией.</w:t>
      </w:r>
    </w:p>
    <w:p w:rsidR="009C0787" w:rsidRPr="009C0787" w:rsidRDefault="009C0787" w:rsidP="009C0787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>Законопроект предполагает внесение изменений сразу в несколько действующих федеральных законов: Федеральный закон № 3-ФЗ от 8 января 1998 года, Уголовный кодекс Российской Федерации, Уголовно-процессуальный кодекс Российской Федерации, Кодекс Российской Федерации об административных правонарушениях.</w:t>
      </w:r>
    </w:p>
    <w:p w:rsidR="009C0787" w:rsidRPr="009C0787" w:rsidRDefault="009C0787" w:rsidP="009C0787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>В Уголовный кодекс Российской Федерации внесена новая статья 72.1, регламентирующая назначение наказания наркоманам.</w:t>
      </w:r>
    </w:p>
    <w:p w:rsidR="009C0787" w:rsidRPr="009C0787" w:rsidRDefault="009C0787" w:rsidP="009C0787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>Часть первая рассматриваемой статьи разрешает судам в качестве дополнительного вида наказания применять принудительное лечение. Такая мера может быть применена к лицам, которые признаны страдающими от наркотической зависимости и осуждены к основному наказанию, не связанному с лишением свободы. Причем, за любые виды уголовных преступлений. То есть, если лицо осуждено, например, к штрафу, исправительным работам, ограничению свободы и т.п., то его могут обязать пройти лечение от наркомании и дальнейшую медико-социальную реабилитацию.</w:t>
      </w:r>
    </w:p>
    <w:p w:rsidR="009C0787" w:rsidRPr="009C0787" w:rsidRDefault="009C0787" w:rsidP="009C0787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>Во второй части статьи 72.1 указано, что за прохождением всех этих «процедур» будет осуществляться контроль со стороны специальных, уполномоченных на то, органов.</w:t>
      </w:r>
    </w:p>
    <w:p w:rsidR="009C0787" w:rsidRPr="009C0787" w:rsidRDefault="009C0787" w:rsidP="009C0787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>Кроме того, статья 196 Уголовно-процессуального кодекса Российской Федерации, регламентирующей обязательное назначение судебной экспертизы, дополнена п. 3.2, который обязывает следствие, дознание или суд в обязательном порядке проводить судебную экспертизу в отношении подозреваемого (обвиняемого, подсудимого), если есть основания полагать, что он страдает наркотической зависимостью. Данное решение выносится на основе оценки его физического и психического состояния.</w:t>
      </w:r>
    </w:p>
    <w:p w:rsidR="009C0787" w:rsidRPr="009C0787" w:rsidRDefault="009C0787" w:rsidP="009C0787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>Статья 299 Уголовно-процессуального кодекса Российской Федерации дополнена п. 7.2, который наряду с другими вопросами, решаемыми судом при вынесении приговора, обязывает рассмотреть вопрос о необходимости принудительного лечения подсудимого от наркомании.</w:t>
      </w:r>
    </w:p>
    <w:p w:rsidR="009C0787" w:rsidRPr="009C0787" w:rsidRDefault="009C0787" w:rsidP="009C0787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 xml:space="preserve">Кроме того, к общим правилам назначения административного наказания, предусмотренным ст. 4.1, добавился пункт 2.1. Теперь при назначении </w:t>
      </w:r>
      <w:r w:rsidRPr="009C0787">
        <w:rPr>
          <w:rFonts w:eastAsia="Times New Roman" w:cs="Times New Roman"/>
          <w:color w:val="404040"/>
          <w:szCs w:val="28"/>
          <w:lang w:eastAsia="ru-RU"/>
        </w:rPr>
        <w:lastRenderedPageBreak/>
        <w:t>административного наказания в отношении лица, признанного наркоманом либо употребляющим психотропные препараты без медицинских рекомендаций, судам также разрешается применять дополнительное наказание в виде прохождения профилактических процедур и медицинского восстановления в специальном учреждении, либо полного курса принудительного лечения наркомании.</w:t>
      </w:r>
    </w:p>
    <w:p w:rsidR="009C0787" w:rsidRPr="009C0787" w:rsidRDefault="009C0787" w:rsidP="009C0787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>В Кодекс Российской Федерации об административных правонарушениях внесена статья 6.9.1, предусматривающая наказание за уклонение наркомана от прохождения всех вышеперечисленных мероприятий. За это «уклонист» будет оштрафован на 4-5 тысяч рублей или арестован на 15 суток.</w:t>
      </w:r>
    </w:p>
    <w:p w:rsidR="009C0787" w:rsidRPr="009C0787" w:rsidRDefault="009C0787" w:rsidP="009C0787">
      <w:pPr>
        <w:shd w:val="clear" w:color="auto" w:fill="FFFFFF"/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>В примечаниях к данной статье также дана расшифровка самого понятия «уклонение от принудительного лечения наркомании»:</w:t>
      </w:r>
    </w:p>
    <w:p w:rsidR="009C0787" w:rsidRPr="009C0787" w:rsidRDefault="009C0787" w:rsidP="009C0787">
      <w:pPr>
        <w:shd w:val="clear" w:color="auto" w:fill="FFFFFF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>- самовольное оставление профилактория, где лицо находилось на стационарном лечении;</w:t>
      </w:r>
    </w:p>
    <w:p w:rsidR="009C0787" w:rsidRPr="009C0787" w:rsidRDefault="009C0787" w:rsidP="009C0787">
      <w:pPr>
        <w:shd w:val="clear" w:color="auto" w:fill="FFFFFF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9C0787">
        <w:rPr>
          <w:rFonts w:eastAsia="Times New Roman" w:cs="Times New Roman"/>
          <w:color w:val="404040"/>
          <w:szCs w:val="28"/>
          <w:lang w:eastAsia="ru-RU"/>
        </w:rPr>
        <w:t>- дважды не выполнило предписания доктора.</w:t>
      </w:r>
    </w:p>
    <w:p w:rsidR="00850F51" w:rsidRPr="009C0787" w:rsidRDefault="0093031C" w:rsidP="009C0787">
      <w:pPr>
        <w:jc w:val="both"/>
        <w:rPr>
          <w:rFonts w:cs="Times New Roman"/>
          <w:szCs w:val="28"/>
        </w:rPr>
      </w:pPr>
    </w:p>
    <w:sectPr w:rsidR="00850F51" w:rsidRPr="009C0787" w:rsidSect="0076369A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87"/>
    <w:rsid w:val="00003CFC"/>
    <w:rsid w:val="00067198"/>
    <w:rsid w:val="000A4788"/>
    <w:rsid w:val="000B5230"/>
    <w:rsid w:val="000D74B9"/>
    <w:rsid w:val="001015A3"/>
    <w:rsid w:val="00190485"/>
    <w:rsid w:val="001F2B57"/>
    <w:rsid w:val="00216D6F"/>
    <w:rsid w:val="00217229"/>
    <w:rsid w:val="00234C49"/>
    <w:rsid w:val="002A0325"/>
    <w:rsid w:val="00325DA3"/>
    <w:rsid w:val="0039543B"/>
    <w:rsid w:val="004554EE"/>
    <w:rsid w:val="00475D03"/>
    <w:rsid w:val="00486DF2"/>
    <w:rsid w:val="004A1838"/>
    <w:rsid w:val="004B5D5D"/>
    <w:rsid w:val="004C4747"/>
    <w:rsid w:val="004D5D30"/>
    <w:rsid w:val="0052061F"/>
    <w:rsid w:val="0054439B"/>
    <w:rsid w:val="0056372B"/>
    <w:rsid w:val="005E4A09"/>
    <w:rsid w:val="005E4C91"/>
    <w:rsid w:val="005F55D7"/>
    <w:rsid w:val="005F5954"/>
    <w:rsid w:val="006357CC"/>
    <w:rsid w:val="006366A8"/>
    <w:rsid w:val="00663AB3"/>
    <w:rsid w:val="00677B4D"/>
    <w:rsid w:val="00695390"/>
    <w:rsid w:val="0072514C"/>
    <w:rsid w:val="00762608"/>
    <w:rsid w:val="0076369A"/>
    <w:rsid w:val="007D2953"/>
    <w:rsid w:val="007D4459"/>
    <w:rsid w:val="007E2A89"/>
    <w:rsid w:val="007E59B3"/>
    <w:rsid w:val="007F2A7F"/>
    <w:rsid w:val="008024D8"/>
    <w:rsid w:val="00814219"/>
    <w:rsid w:val="00833365"/>
    <w:rsid w:val="0084058D"/>
    <w:rsid w:val="0085241D"/>
    <w:rsid w:val="0089227C"/>
    <w:rsid w:val="008D4F8F"/>
    <w:rsid w:val="00901D0F"/>
    <w:rsid w:val="0093031C"/>
    <w:rsid w:val="009334A1"/>
    <w:rsid w:val="009402C5"/>
    <w:rsid w:val="009819E1"/>
    <w:rsid w:val="009A34FF"/>
    <w:rsid w:val="009C0787"/>
    <w:rsid w:val="009D78DE"/>
    <w:rsid w:val="009E5E9B"/>
    <w:rsid w:val="009E62A7"/>
    <w:rsid w:val="00A06FFB"/>
    <w:rsid w:val="00A121DB"/>
    <w:rsid w:val="00A55278"/>
    <w:rsid w:val="00AB66EB"/>
    <w:rsid w:val="00AD2840"/>
    <w:rsid w:val="00B34E6B"/>
    <w:rsid w:val="00B429F4"/>
    <w:rsid w:val="00BC2CF7"/>
    <w:rsid w:val="00BD2418"/>
    <w:rsid w:val="00BE7D1D"/>
    <w:rsid w:val="00C00DD4"/>
    <w:rsid w:val="00C02E64"/>
    <w:rsid w:val="00C07139"/>
    <w:rsid w:val="00C326A4"/>
    <w:rsid w:val="00C44CC2"/>
    <w:rsid w:val="00C7339E"/>
    <w:rsid w:val="00C80F73"/>
    <w:rsid w:val="00CC1314"/>
    <w:rsid w:val="00D3098B"/>
    <w:rsid w:val="00D66D1A"/>
    <w:rsid w:val="00D84288"/>
    <w:rsid w:val="00DC4B3B"/>
    <w:rsid w:val="00DD0940"/>
    <w:rsid w:val="00DF2318"/>
    <w:rsid w:val="00E4013E"/>
    <w:rsid w:val="00E548F6"/>
    <w:rsid w:val="00E851D8"/>
    <w:rsid w:val="00EA0891"/>
    <w:rsid w:val="00EF7A1F"/>
    <w:rsid w:val="00F31385"/>
    <w:rsid w:val="00F526D9"/>
    <w:rsid w:val="00F9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B705-D5FE-492B-9110-08666456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4C"/>
  </w:style>
  <w:style w:type="paragraph" w:styleId="3">
    <w:name w:val="heading 3"/>
    <w:basedOn w:val="a"/>
    <w:link w:val="30"/>
    <w:uiPriority w:val="9"/>
    <w:qFormat/>
    <w:rsid w:val="009C078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78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07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2015-01-30T05:23:00Z</dcterms:created>
  <dcterms:modified xsi:type="dcterms:W3CDTF">2015-01-30T05:23:00Z</dcterms:modified>
</cp:coreProperties>
</file>